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rPr>
          <w:rFonts w:ascii="EB Garamond" w:hAnsi="EB Garamond"/>
          <w:b/>
          <w:color w:val="2D2926"/>
          <w:sz w:val="46"/>
        </w:rPr>
        <w:t>Preisvergleich für Tierbestattungen</w:t>
      </w:r>
    </w:p>
    <w:p>
      <w:pPr>
        <w:spacing w:after="140"/>
      </w:pPr>
      <w:r>
        <w:rPr>
          <w:rFonts w:ascii="Noto Sans" w:hAnsi="Noto Sans"/>
          <w:color w:val="66615D"/>
          <w:sz w:val="20"/>
        </w:rPr>
        <w:t>Drei Angebote mit identischem Leistungsbedarf vergleichen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4082"/>
      </w:tblGrid>
      <w:tr>
        <w:tc>
          <w:tcPr>
            <w:tcW w:type="dxa" w:w="14082"/>
            <w:shd w:fill="FBF8F2"/>
            <w:tcBorders>
              <w:top w:val="single" w:sz="8" w:color="C89A40"/>
              <w:left w:val="single" w:sz="8" w:color="C89A40"/>
              <w:bottom w:val="single" w:sz="8" w:color="C89A40"/>
              <w:right w:val="single" w:sz="8" w:color="C89A40"/>
            </w:tcBorders>
            <w:tcMar>
              <w:top w:w="90" w:type="dxa"/>
              <w:start w:w="130" w:type="dxa"/>
              <w:bottom w:w="90" w:type="dxa"/>
              <w:end w:w="130" w:type="dxa"/>
            </w:tcMar>
          </w:tcPr>
          <w:p>
            <w:r>
              <w:rPr>
                <w:rFonts w:ascii="Noto Sans" w:hAnsi="Noto Sans"/>
                <w:b/>
                <w:color w:val="C89A40"/>
                <w:sz w:val="17"/>
              </w:rPr>
              <w:t xml:space="preserve">HINWEIS: </w:t>
            </w:r>
            <w:r>
              <w:rPr>
                <w:rFonts w:ascii="Noto Sans" w:hAnsi="Noto Sans"/>
                <w:color w:val="2D2926"/>
                <w:sz w:val="17"/>
              </w:rPr>
              <w:t>Vergleichen Sie nicht nur die reine Kremierungsgebühr, sondern den vollständigen Weg von Abholung und Organisation bis zur Rückführung der Asche.</w:t>
            </w:r>
          </w:p>
        </w:tc>
      </w:tr>
    </w:tbl>
    <w:p>
      <w:pPr>
        <w:spacing w:after="0"/>
      </w:pPr>
    </w:p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1. Angaben zu meinem Tier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7041"/>
        <w:gridCol w:w="7041"/>
      </w:tblGrid>
      <w:tr>
        <w:trPr>
          <w:cantSplit w:val="1"/>
        </w:trPr>
        <w:tc>
          <w:tcPr>
            <w:tcW w:type="dxa" w:w="3118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6"/>
              </w:rPr>
              <w:t>Name des Tieres</w:t>
            </w:r>
          </w:p>
        </w:tc>
        <w:tc>
          <w:tcPr>
            <w:tcW w:type="dxa" w:w="11338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6"/>
              </w:rPr>
            </w:r>
          </w:p>
        </w:tc>
      </w:tr>
      <w:tr>
        <w:trPr>
          <w:cantSplit w:val="1"/>
        </w:trPr>
        <w:tc>
          <w:tcPr>
            <w:tcW w:type="dxa" w:w="3118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6"/>
              </w:rPr>
              <w:t>Tierart</w:t>
            </w:r>
          </w:p>
        </w:tc>
        <w:tc>
          <w:tcPr>
            <w:tcW w:type="dxa" w:w="11338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6"/>
              </w:rPr>
            </w:r>
          </w:p>
        </w:tc>
      </w:tr>
      <w:tr>
        <w:trPr>
          <w:cantSplit w:val="1"/>
        </w:trPr>
        <w:tc>
          <w:tcPr>
            <w:tcW w:type="dxa" w:w="3118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6"/>
              </w:rPr>
              <w:t>Gewicht</w:t>
            </w:r>
          </w:p>
        </w:tc>
        <w:tc>
          <w:tcPr>
            <w:tcW w:type="dxa" w:w="11338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6"/>
              </w:rPr>
            </w:r>
          </w:p>
        </w:tc>
      </w:tr>
      <w:tr>
        <w:trPr>
          <w:cantSplit w:val="1"/>
        </w:trPr>
        <w:tc>
          <w:tcPr>
            <w:tcW w:type="dxa" w:w="3118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6"/>
              </w:rPr>
              <w:t>Abholort</w:t>
            </w:r>
          </w:p>
        </w:tc>
        <w:tc>
          <w:tcPr>
            <w:tcW w:type="dxa" w:w="11338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6"/>
              </w:rPr>
            </w:r>
          </w:p>
        </w:tc>
      </w:tr>
      <w:tr>
        <w:trPr>
          <w:cantSplit w:val="1"/>
        </w:trPr>
        <w:tc>
          <w:tcPr>
            <w:tcW w:type="dxa" w:w="3118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6"/>
              </w:rPr>
              <w:t>Gewünschte Kremierungsform</w:t>
            </w:r>
          </w:p>
        </w:tc>
        <w:tc>
          <w:tcPr>
            <w:tcW w:type="dxa" w:w="11338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6"/>
              </w:rPr>
            </w:r>
          </w:p>
        </w:tc>
      </w:tr>
    </w:tbl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2. Anbieterübersicht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520"/>
        <w:gridCol w:w="3520"/>
        <w:gridCol w:w="3520"/>
        <w:gridCol w:w="3520"/>
      </w:tblGrid>
      <w:tr>
        <w:trPr>
          <w:tblHeader w:val="true"/>
        </w:trPr>
        <w:tc>
          <w:tcPr>
            <w:tcW w:type="dxa" w:w="4422"/>
            <w:shd w:fill="C89A40"/>
            <w:tcMar>
              <w:top w:w="65" w:type="dxa"/>
              <w:start w:w="55" w:type="dxa"/>
              <w:bottom w:w="65" w:type="dxa"/>
              <w:end w:w="55" w:type="dxa"/>
            </w:tcMar>
            <w:tcBorders>
              <w:top w:val="single" w:sz="6" w:color="C89A40"/>
              <w:left w:val="single" w:sz="4" w:color="FFFFFF"/>
              <w:bottom w:val="single" w:sz="6" w:color="C89A40"/>
              <w:right w:val="single" w:sz="4" w:color="FFFFFF"/>
            </w:tcBorders>
          </w:tcPr>
          <w:p>
            <w:pPr>
              <w:jc w:val="center"/>
            </w:pPr>
            <w:r>
              <w:rPr>
                <w:rFonts w:ascii="Noto Sans" w:hAnsi="Noto Sans"/>
                <w:b/>
                <w:color w:val="FFFFFF"/>
                <w:sz w:val="14"/>
              </w:rPr>
              <w:t>Merkmal</w:t>
            </w:r>
          </w:p>
        </w:tc>
        <w:tc>
          <w:tcPr>
            <w:tcW w:type="dxa" w:w="3514"/>
            <w:shd w:fill="C89A40"/>
            <w:tcMar>
              <w:top w:w="65" w:type="dxa"/>
              <w:start w:w="55" w:type="dxa"/>
              <w:bottom w:w="65" w:type="dxa"/>
              <w:end w:w="55" w:type="dxa"/>
            </w:tcMar>
            <w:tcBorders>
              <w:top w:val="single" w:sz="6" w:color="C89A40"/>
              <w:left w:val="single" w:sz="4" w:color="FFFFFF"/>
              <w:bottom w:val="single" w:sz="6" w:color="C89A40"/>
              <w:right w:val="single" w:sz="4" w:color="FFFFFF"/>
            </w:tcBorders>
          </w:tcPr>
          <w:p>
            <w:pPr>
              <w:jc w:val="center"/>
            </w:pPr>
            <w:r>
              <w:rPr>
                <w:rFonts w:ascii="Noto Sans" w:hAnsi="Noto Sans"/>
                <w:b/>
                <w:color w:val="FFFFFF"/>
                <w:sz w:val="14"/>
              </w:rPr>
              <w:t>Anbieter A</w:t>
            </w:r>
          </w:p>
        </w:tc>
        <w:tc>
          <w:tcPr>
            <w:tcW w:type="dxa" w:w="3514"/>
            <w:shd w:fill="C89A40"/>
            <w:tcMar>
              <w:top w:w="65" w:type="dxa"/>
              <w:start w:w="55" w:type="dxa"/>
              <w:bottom w:w="65" w:type="dxa"/>
              <w:end w:w="55" w:type="dxa"/>
            </w:tcMar>
            <w:tcBorders>
              <w:top w:val="single" w:sz="6" w:color="C89A40"/>
              <w:left w:val="single" w:sz="4" w:color="FFFFFF"/>
              <w:bottom w:val="single" w:sz="6" w:color="C89A40"/>
              <w:right w:val="single" w:sz="4" w:color="FFFFFF"/>
            </w:tcBorders>
          </w:tcPr>
          <w:p>
            <w:pPr>
              <w:jc w:val="center"/>
            </w:pPr>
            <w:r>
              <w:rPr>
                <w:rFonts w:ascii="Noto Sans" w:hAnsi="Noto Sans"/>
                <w:b/>
                <w:color w:val="FFFFFF"/>
                <w:sz w:val="14"/>
              </w:rPr>
              <w:t>Anbieter B</w:t>
            </w:r>
          </w:p>
        </w:tc>
        <w:tc>
          <w:tcPr>
            <w:tcW w:type="dxa" w:w="3514"/>
            <w:shd w:fill="C89A40"/>
            <w:tcMar>
              <w:top w:w="65" w:type="dxa"/>
              <w:start w:w="55" w:type="dxa"/>
              <w:bottom w:w="65" w:type="dxa"/>
              <w:end w:w="55" w:type="dxa"/>
            </w:tcMar>
            <w:tcBorders>
              <w:top w:val="single" w:sz="6" w:color="C89A40"/>
              <w:left w:val="single" w:sz="4" w:color="FFFFFF"/>
              <w:bottom w:val="single" w:sz="6" w:color="C89A40"/>
              <w:right w:val="single" w:sz="4" w:color="FFFFFF"/>
            </w:tcBorders>
          </w:tcPr>
          <w:p>
            <w:pPr>
              <w:jc w:val="center"/>
            </w:pPr>
            <w:r>
              <w:rPr>
                <w:rFonts w:ascii="Noto Sans" w:hAnsi="Noto Sans"/>
                <w:b/>
                <w:color w:val="FFFFFF"/>
                <w:sz w:val="14"/>
              </w:rPr>
              <w:t>Anbieter C</w:t>
            </w:r>
          </w:p>
        </w:tc>
      </w:tr>
      <w:tr>
        <w:trPr>
          <w:cantSplit w:val="1"/>
        </w:trPr>
        <w:tc>
          <w:tcPr>
            <w:tcW w:type="dxa" w:w="4422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4"/>
              </w:rPr>
              <w:t>Unternehmensname</w:t>
            </w:r>
          </w:p>
        </w:tc>
        <w:tc>
          <w:tcPr>
            <w:tcW w:type="dxa" w:w="351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51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51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</w:tr>
      <w:tr>
        <w:trPr>
          <w:cantSplit w:val="1"/>
        </w:trPr>
        <w:tc>
          <w:tcPr>
            <w:tcW w:type="dxa" w:w="4422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4"/>
              </w:rPr>
              <w:t>Ansprechpartner / Telefon</w:t>
            </w:r>
          </w:p>
        </w:tc>
        <w:tc>
          <w:tcPr>
            <w:tcW w:type="dxa" w:w="351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51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51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</w:tr>
      <w:tr>
        <w:trPr>
          <w:cantSplit w:val="1"/>
        </w:trPr>
        <w:tc>
          <w:tcPr>
            <w:tcW w:type="dxa" w:w="4422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4"/>
              </w:rPr>
              <w:t>Standort</w:t>
            </w:r>
          </w:p>
        </w:tc>
        <w:tc>
          <w:tcPr>
            <w:tcW w:type="dxa" w:w="351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51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51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</w:tr>
      <w:tr>
        <w:trPr>
          <w:cantSplit w:val="1"/>
        </w:trPr>
        <w:tc>
          <w:tcPr>
            <w:tcW w:type="dxa" w:w="4422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4"/>
              </w:rPr>
              <w:t>Verwendetes Krematorium</w:t>
            </w:r>
          </w:p>
        </w:tc>
        <w:tc>
          <w:tcPr>
            <w:tcW w:type="dxa" w:w="351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51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51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</w:tr>
      <w:tr>
        <w:trPr>
          <w:cantSplit w:val="1"/>
        </w:trPr>
        <w:tc>
          <w:tcPr>
            <w:tcW w:type="dxa" w:w="4422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4"/>
              </w:rPr>
              <w:t>Schriftliches Angebot</w:t>
            </w:r>
          </w:p>
        </w:tc>
        <w:tc>
          <w:tcPr>
            <w:tcW w:type="dxa" w:w="351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51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51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</w:tr>
      <w:tr>
        <w:trPr>
          <w:cantSplit w:val="1"/>
        </w:trPr>
        <w:tc>
          <w:tcPr>
            <w:tcW w:type="dxa" w:w="4422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4"/>
              </w:rPr>
              <w:t>Zuordnungssystem erklärt</w:t>
            </w:r>
          </w:p>
        </w:tc>
        <w:tc>
          <w:tcPr>
            <w:tcW w:type="dxa" w:w="351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51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51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</w:tr>
      <w:tr>
        <w:trPr>
          <w:cantSplit w:val="1"/>
        </w:trPr>
        <w:tc>
          <w:tcPr>
            <w:tcW w:type="dxa" w:w="4422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4"/>
              </w:rPr>
              <w:t>Übergangsurne enthalten</w:t>
            </w:r>
          </w:p>
        </w:tc>
        <w:tc>
          <w:tcPr>
            <w:tcW w:type="dxa" w:w="351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51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51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</w:tr>
      <w:tr>
        <w:trPr>
          <w:cantSplit w:val="1"/>
        </w:trPr>
        <w:tc>
          <w:tcPr>
            <w:tcW w:type="dxa" w:w="4422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4"/>
              </w:rPr>
              <w:t>Kremierungsurkunde enthalten</w:t>
            </w:r>
          </w:p>
        </w:tc>
        <w:tc>
          <w:tcPr>
            <w:tcW w:type="dxa" w:w="351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51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51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</w:tr>
      <w:tr>
        <w:trPr>
          <w:cantSplit w:val="1"/>
        </w:trPr>
        <w:tc>
          <w:tcPr>
            <w:tcW w:type="dxa" w:w="4422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4"/>
              </w:rPr>
              <w:t>Rückführung enthalten</w:t>
            </w:r>
          </w:p>
        </w:tc>
        <w:tc>
          <w:tcPr>
            <w:tcW w:type="dxa" w:w="351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51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51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</w:tr>
    </w:tbl>
    <w:p>
      <w:pPr>
        <w:sectPr>
          <w:headerReference w:type="default" r:id="rId9"/>
          <w:footerReference w:type="default" r:id="rId10"/>
          <w:pgSz w:w="15840" w:h="12240" w:orient="landscape"/>
          <w:pgMar w:top="822" w:right="879" w:bottom="765" w:left="879" w:header="312" w:footer="312" w:gutter="0"/>
          <w:cols w:space="720"/>
          <w:docGrid w:linePitch="360"/>
        </w:sectPr>
      </w:pPr>
    </w:p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3. Kostenvergleich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620"/>
        <w:gridCol w:w="2620"/>
        <w:gridCol w:w="2620"/>
        <w:gridCol w:w="2620"/>
      </w:tblGrid>
      <w:tr>
        <w:trPr>
          <w:tblHeader w:val="true"/>
        </w:trPr>
        <w:tc>
          <w:tcPr>
            <w:tcW w:type="dxa" w:w="5045"/>
            <w:shd w:fill="C89A40"/>
            <w:tcMar>
              <w:top w:w="65" w:type="dxa"/>
              <w:start w:w="55" w:type="dxa"/>
              <w:bottom w:w="65" w:type="dxa"/>
              <w:end w:w="55" w:type="dxa"/>
            </w:tcMar>
            <w:tcBorders>
              <w:top w:val="single" w:sz="6" w:color="C89A40"/>
              <w:left w:val="single" w:sz="4" w:color="FFFFFF"/>
              <w:bottom w:val="single" w:sz="6" w:color="C89A40"/>
              <w:right w:val="single" w:sz="4" w:color="FFFFFF"/>
            </w:tcBorders>
          </w:tcPr>
          <w:p>
            <w:pPr>
              <w:jc w:val="center"/>
            </w:pPr>
            <w:r>
              <w:rPr>
                <w:rFonts w:ascii="Noto Sans" w:hAnsi="Noto Sans"/>
                <w:b/>
                <w:color w:val="FFFFFF"/>
                <w:sz w:val="14"/>
              </w:rPr>
              <w:t>Leistung</w:t>
            </w:r>
          </w:p>
        </w:tc>
        <w:tc>
          <w:tcPr>
            <w:tcW w:type="dxa" w:w="3344"/>
            <w:shd w:fill="C89A40"/>
            <w:tcMar>
              <w:top w:w="65" w:type="dxa"/>
              <w:start w:w="55" w:type="dxa"/>
              <w:bottom w:w="65" w:type="dxa"/>
              <w:end w:w="55" w:type="dxa"/>
            </w:tcMar>
            <w:tcBorders>
              <w:top w:val="single" w:sz="6" w:color="C89A40"/>
              <w:left w:val="single" w:sz="4" w:color="FFFFFF"/>
              <w:bottom w:val="single" w:sz="6" w:color="C89A40"/>
              <w:right w:val="single" w:sz="4" w:color="FFFFFF"/>
            </w:tcBorders>
          </w:tcPr>
          <w:p>
            <w:pPr>
              <w:jc w:val="center"/>
            </w:pPr>
            <w:r>
              <w:rPr>
                <w:rFonts w:ascii="Noto Sans" w:hAnsi="Noto Sans"/>
                <w:b/>
                <w:color w:val="FFFFFF"/>
                <w:sz w:val="14"/>
              </w:rPr>
              <w:t>Anbieter A</w:t>
            </w:r>
          </w:p>
        </w:tc>
        <w:tc>
          <w:tcPr>
            <w:tcW w:type="dxa" w:w="3344"/>
            <w:shd w:fill="C89A40"/>
            <w:tcMar>
              <w:top w:w="65" w:type="dxa"/>
              <w:start w:w="55" w:type="dxa"/>
              <w:bottom w:w="65" w:type="dxa"/>
              <w:end w:w="55" w:type="dxa"/>
            </w:tcMar>
            <w:tcBorders>
              <w:top w:val="single" w:sz="6" w:color="C89A40"/>
              <w:left w:val="single" w:sz="4" w:color="FFFFFF"/>
              <w:bottom w:val="single" w:sz="6" w:color="C89A40"/>
              <w:right w:val="single" w:sz="4" w:color="FFFFFF"/>
            </w:tcBorders>
          </w:tcPr>
          <w:p>
            <w:pPr>
              <w:jc w:val="center"/>
            </w:pPr>
            <w:r>
              <w:rPr>
                <w:rFonts w:ascii="Noto Sans" w:hAnsi="Noto Sans"/>
                <w:b/>
                <w:color w:val="FFFFFF"/>
                <w:sz w:val="14"/>
              </w:rPr>
              <w:t>Anbieter B</w:t>
            </w:r>
          </w:p>
        </w:tc>
        <w:tc>
          <w:tcPr>
            <w:tcW w:type="dxa" w:w="3344"/>
            <w:shd w:fill="C89A40"/>
            <w:tcMar>
              <w:top w:w="65" w:type="dxa"/>
              <w:start w:w="55" w:type="dxa"/>
              <w:bottom w:w="65" w:type="dxa"/>
              <w:end w:w="55" w:type="dxa"/>
            </w:tcMar>
            <w:tcBorders>
              <w:top w:val="single" w:sz="6" w:color="C89A40"/>
              <w:left w:val="single" w:sz="4" w:color="FFFFFF"/>
              <w:bottom w:val="single" w:sz="6" w:color="C89A40"/>
              <w:right w:val="single" w:sz="4" w:color="FFFFFF"/>
            </w:tcBorders>
          </w:tcPr>
          <w:p>
            <w:pPr>
              <w:jc w:val="center"/>
            </w:pPr>
            <w:r>
              <w:rPr>
                <w:rFonts w:ascii="Noto Sans" w:hAnsi="Noto Sans"/>
                <w:b/>
                <w:color w:val="FFFFFF"/>
                <w:sz w:val="14"/>
              </w:rPr>
              <w:t>Anbieter C</w:t>
            </w:r>
          </w:p>
        </w:tc>
      </w:tr>
      <w:tr>
        <w:trPr>
          <w:cantSplit w:val="1"/>
        </w:trPr>
        <w:tc>
          <w:tcPr>
            <w:tcW w:type="dxa" w:w="5045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4"/>
              </w:rPr>
              <w:t>Beratung und Organisation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</w:tr>
      <w:tr>
        <w:trPr>
          <w:cantSplit w:val="1"/>
        </w:trPr>
        <w:tc>
          <w:tcPr>
            <w:tcW w:type="dxa" w:w="5045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4"/>
              </w:rPr>
              <w:t>Servicepauschale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</w:tr>
      <w:tr>
        <w:trPr>
          <w:cantSplit w:val="1"/>
        </w:trPr>
        <w:tc>
          <w:tcPr>
            <w:tcW w:type="dxa" w:w="5045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4"/>
              </w:rPr>
              <w:t>Abholung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</w:tr>
      <w:tr>
        <w:trPr>
          <w:cantSplit w:val="1"/>
        </w:trPr>
        <w:tc>
          <w:tcPr>
            <w:tcW w:type="dxa" w:w="5045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4"/>
              </w:rPr>
              <w:t>Fahrtkosten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</w:tr>
      <w:tr>
        <w:trPr>
          <w:cantSplit w:val="1"/>
        </w:trPr>
        <w:tc>
          <w:tcPr>
            <w:tcW w:type="dxa" w:w="5045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4"/>
              </w:rPr>
              <w:t>Weitere Überführung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</w:tr>
      <w:tr>
        <w:trPr>
          <w:cantSplit w:val="1"/>
        </w:trPr>
        <w:tc>
          <w:tcPr>
            <w:tcW w:type="dxa" w:w="5045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4"/>
              </w:rPr>
              <w:t>Kühlung und Aufbewahrung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</w:tr>
      <w:tr>
        <w:trPr>
          <w:cantSplit w:val="1"/>
        </w:trPr>
        <w:tc>
          <w:tcPr>
            <w:tcW w:type="dxa" w:w="5045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4"/>
              </w:rPr>
              <w:t>Einzelkremierung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</w:tr>
      <w:tr>
        <w:trPr>
          <w:cantSplit w:val="1"/>
        </w:trPr>
        <w:tc>
          <w:tcPr>
            <w:tcW w:type="dxa" w:w="5045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4"/>
              </w:rPr>
              <w:t>Gemeinschaftskremierung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</w:tr>
      <w:tr>
        <w:trPr>
          <w:cantSplit w:val="1"/>
        </w:trPr>
        <w:tc>
          <w:tcPr>
            <w:tcW w:type="dxa" w:w="5045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4"/>
              </w:rPr>
              <w:t>Übergangsurne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</w:tr>
      <w:tr>
        <w:trPr>
          <w:cantSplit w:val="1"/>
        </w:trPr>
        <w:tc>
          <w:tcPr>
            <w:tcW w:type="dxa" w:w="5045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4"/>
              </w:rPr>
              <w:t>Kremierungsurkunde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</w:tr>
      <w:tr>
        <w:trPr>
          <w:cantSplit w:val="1"/>
        </w:trPr>
        <w:tc>
          <w:tcPr>
            <w:tcW w:type="dxa" w:w="5045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4"/>
              </w:rPr>
              <w:t>Rückführung der Asche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</w:tr>
      <w:tr>
        <w:trPr>
          <w:cantSplit w:val="1"/>
        </w:trPr>
        <w:tc>
          <w:tcPr>
            <w:tcW w:type="dxa" w:w="5045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4"/>
              </w:rPr>
              <w:t>Persönliche Übergabe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</w:tr>
      <w:tr>
        <w:trPr>
          <w:cantSplit w:val="1"/>
        </w:trPr>
        <w:tc>
          <w:tcPr>
            <w:tcW w:type="dxa" w:w="5045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4"/>
              </w:rPr>
              <w:t>Pfotenabdruck / Fellsträhne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</w:tr>
      <w:tr>
        <w:trPr>
          <w:cantSplit w:val="1"/>
        </w:trPr>
        <w:tc>
          <w:tcPr>
            <w:tcW w:type="dxa" w:w="5045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4"/>
              </w:rPr>
              <w:t>Abschiedsraum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</w:tr>
      <w:tr>
        <w:trPr>
          <w:cantSplit w:val="1"/>
        </w:trPr>
        <w:tc>
          <w:tcPr>
            <w:tcW w:type="dxa" w:w="5045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4"/>
              </w:rPr>
              <w:t>Kremierung im Beisein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</w:tr>
      <w:tr>
        <w:trPr>
          <w:cantSplit w:val="1"/>
        </w:trPr>
        <w:tc>
          <w:tcPr>
            <w:tcW w:type="dxa" w:w="5045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4"/>
              </w:rPr>
              <w:t>Nachtzuschlag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</w:tr>
      <w:tr>
        <w:trPr>
          <w:cantSplit w:val="1"/>
        </w:trPr>
        <w:tc>
          <w:tcPr>
            <w:tcW w:type="dxa" w:w="5045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4"/>
              </w:rPr>
              <w:t>Wochenend- / Feiertagszuschlag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</w:tr>
      <w:tr>
        <w:trPr>
          <w:cantSplit w:val="1"/>
        </w:trPr>
        <w:tc>
          <w:tcPr>
            <w:tcW w:type="dxa" w:w="5045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4"/>
              </w:rPr>
              <w:t>Schmuckurne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</w:tr>
      <w:tr>
        <w:trPr>
          <w:cantSplit w:val="1"/>
        </w:trPr>
        <w:tc>
          <w:tcPr>
            <w:tcW w:type="dxa" w:w="5045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4"/>
              </w:rPr>
              <w:t>Sonstige Kosten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</w:r>
          </w:p>
        </w:tc>
      </w:tr>
      <w:tr>
        <w:trPr>
          <w:cantSplit w:val="1"/>
        </w:trPr>
        <w:tc>
          <w:tcPr>
            <w:tcW w:type="dxa" w:w="5045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6EFE1"/>
          </w:tcPr>
          <w:p>
            <w:r>
              <w:rPr>
                <w:rFonts w:ascii="Noto Sans" w:hAnsi="Noto Sans"/>
                <w:b/>
                <w:color w:val="2D2926"/>
                <w:sz w:val="14"/>
              </w:rPr>
              <w:t>GESAMTPREIS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6EFE1"/>
          </w:tcPr>
          <w:p>
            <w:r>
              <w:rPr>
                <w:rFonts w:ascii="Noto Sans" w:hAnsi="Noto Sans"/>
                <w:b/>
                <w:color w:val="66615D"/>
                <w:sz w:val="14"/>
              </w:rPr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6EFE1"/>
          </w:tcPr>
          <w:p>
            <w:r>
              <w:rPr>
                <w:rFonts w:ascii="Noto Sans" w:hAnsi="Noto Sans"/>
                <w:b/>
                <w:color w:val="66615D"/>
                <w:sz w:val="14"/>
              </w:rPr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6EFE1"/>
          </w:tcPr>
          <w:p>
            <w:r>
              <w:rPr>
                <w:rFonts w:ascii="Noto Sans" w:hAnsi="Noto Sans"/>
                <w:b/>
                <w:color w:val="66615D"/>
                <w:sz w:val="14"/>
              </w:rPr>
            </w:r>
          </w:p>
        </w:tc>
      </w:tr>
    </w:tbl>
    <w:p>
      <w:pPr>
        <w:sectPr>
          <w:pgSz w:w="12240" w:h="15840" w:orient="landscape"/>
          <w:pgMar w:top="822" w:right="879" w:bottom="765" w:left="879" w:header="312" w:footer="312" w:gutter="0"/>
          <w:cols w:space="720"/>
          <w:docGrid w:linePitch="360"/>
        </w:sectPr>
      </w:pPr>
    </w:p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4. Leistungsbewertung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520"/>
        <w:gridCol w:w="3520"/>
        <w:gridCol w:w="3520"/>
        <w:gridCol w:w="3520"/>
      </w:tblGrid>
      <w:tr>
        <w:trPr>
          <w:tblHeader w:val="true"/>
        </w:trPr>
        <w:tc>
          <w:tcPr>
            <w:tcW w:type="dxa" w:w="5045"/>
            <w:shd w:fill="C89A40"/>
            <w:tcMar>
              <w:top w:w="65" w:type="dxa"/>
              <w:start w:w="55" w:type="dxa"/>
              <w:bottom w:w="65" w:type="dxa"/>
              <w:end w:w="55" w:type="dxa"/>
            </w:tcMar>
            <w:tcBorders>
              <w:top w:val="single" w:sz="6" w:color="C89A40"/>
              <w:left w:val="single" w:sz="4" w:color="FFFFFF"/>
              <w:bottom w:val="single" w:sz="6" w:color="C89A40"/>
              <w:right w:val="single" w:sz="4" w:color="FFFFFF"/>
            </w:tcBorders>
          </w:tcPr>
          <w:p>
            <w:pPr>
              <w:jc w:val="center"/>
            </w:pPr>
            <w:r>
              <w:rPr>
                <w:rFonts w:ascii="Noto Sans" w:hAnsi="Noto Sans"/>
                <w:b/>
                <w:color w:val="FFFFFF"/>
                <w:sz w:val="14"/>
              </w:rPr>
              <w:t>Kriterium</w:t>
            </w:r>
          </w:p>
        </w:tc>
        <w:tc>
          <w:tcPr>
            <w:tcW w:type="dxa" w:w="3344"/>
            <w:shd w:fill="C89A40"/>
            <w:tcMar>
              <w:top w:w="65" w:type="dxa"/>
              <w:start w:w="55" w:type="dxa"/>
              <w:bottom w:w="65" w:type="dxa"/>
              <w:end w:w="55" w:type="dxa"/>
            </w:tcMar>
            <w:tcBorders>
              <w:top w:val="single" w:sz="6" w:color="C89A40"/>
              <w:left w:val="single" w:sz="4" w:color="FFFFFF"/>
              <w:bottom w:val="single" w:sz="6" w:color="C89A40"/>
              <w:right w:val="single" w:sz="4" w:color="FFFFFF"/>
            </w:tcBorders>
          </w:tcPr>
          <w:p>
            <w:pPr>
              <w:jc w:val="center"/>
            </w:pPr>
            <w:r>
              <w:rPr>
                <w:rFonts w:ascii="Noto Sans" w:hAnsi="Noto Sans"/>
                <w:b/>
                <w:color w:val="FFFFFF"/>
                <w:sz w:val="14"/>
              </w:rPr>
              <w:t>Anbieter A</w:t>
            </w:r>
          </w:p>
        </w:tc>
        <w:tc>
          <w:tcPr>
            <w:tcW w:type="dxa" w:w="3344"/>
            <w:shd w:fill="C89A40"/>
            <w:tcMar>
              <w:top w:w="65" w:type="dxa"/>
              <w:start w:w="55" w:type="dxa"/>
              <w:bottom w:w="65" w:type="dxa"/>
              <w:end w:w="55" w:type="dxa"/>
            </w:tcMar>
            <w:tcBorders>
              <w:top w:val="single" w:sz="6" w:color="C89A40"/>
              <w:left w:val="single" w:sz="4" w:color="FFFFFF"/>
              <w:bottom w:val="single" w:sz="6" w:color="C89A40"/>
              <w:right w:val="single" w:sz="4" w:color="FFFFFF"/>
            </w:tcBorders>
          </w:tcPr>
          <w:p>
            <w:pPr>
              <w:jc w:val="center"/>
            </w:pPr>
            <w:r>
              <w:rPr>
                <w:rFonts w:ascii="Noto Sans" w:hAnsi="Noto Sans"/>
                <w:b/>
                <w:color w:val="FFFFFF"/>
                <w:sz w:val="14"/>
              </w:rPr>
              <w:t>Anbieter B</w:t>
            </w:r>
          </w:p>
        </w:tc>
        <w:tc>
          <w:tcPr>
            <w:tcW w:type="dxa" w:w="3344"/>
            <w:shd w:fill="C89A40"/>
            <w:tcMar>
              <w:top w:w="65" w:type="dxa"/>
              <w:start w:w="55" w:type="dxa"/>
              <w:bottom w:w="65" w:type="dxa"/>
              <w:end w:w="55" w:type="dxa"/>
            </w:tcMar>
            <w:tcBorders>
              <w:top w:val="single" w:sz="6" w:color="C89A40"/>
              <w:left w:val="single" w:sz="4" w:color="FFFFFF"/>
              <w:bottom w:val="single" w:sz="6" w:color="C89A40"/>
              <w:right w:val="single" w:sz="4" w:color="FFFFFF"/>
            </w:tcBorders>
          </w:tcPr>
          <w:p>
            <w:pPr>
              <w:jc w:val="center"/>
            </w:pPr>
            <w:r>
              <w:rPr>
                <w:rFonts w:ascii="Noto Sans" w:hAnsi="Noto Sans"/>
                <w:b/>
                <w:color w:val="FFFFFF"/>
                <w:sz w:val="14"/>
              </w:rPr>
              <w:t>Anbieter C</w:t>
            </w:r>
          </w:p>
        </w:tc>
      </w:tr>
      <w:tr>
        <w:trPr>
          <w:cantSplit w:val="1"/>
        </w:trPr>
        <w:tc>
          <w:tcPr>
            <w:tcW w:type="dxa" w:w="5045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4"/>
              </w:rPr>
              <w:t>Vertragspartner klar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  <w:t>☐ ja  ☐ teilweise  ☐ nein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  <w:t>☐ ja  ☐ teilweise  ☐ nein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  <w:t>☐ ja  ☐ teilweise  ☐ nein</w:t>
            </w:r>
          </w:p>
        </w:tc>
      </w:tr>
      <w:tr>
        <w:trPr>
          <w:cantSplit w:val="1"/>
        </w:trPr>
        <w:tc>
          <w:tcPr>
            <w:tcW w:type="dxa" w:w="5045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4"/>
              </w:rPr>
              <w:t>Krematorium wird genannt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  <w:t>☐ ja  ☐ teilweise  ☐ nein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  <w:t>☐ ja  ☐ teilweise  ☐ nein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  <w:t>☐ ja  ☐ teilweise  ☐ nein</w:t>
            </w:r>
          </w:p>
        </w:tc>
      </w:tr>
      <w:tr>
        <w:trPr>
          <w:cantSplit w:val="1"/>
        </w:trPr>
        <w:tc>
          <w:tcPr>
            <w:tcW w:type="dxa" w:w="5045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4"/>
              </w:rPr>
              <w:t>Bestattungsformen verständlich erklärt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  <w:t>☐ ja  ☐ teilweise  ☐ nein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  <w:t>☐ ja  ☐ teilweise  ☐ nein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  <w:t>☐ ja  ☐ teilweise  ☐ nein</w:t>
            </w:r>
          </w:p>
        </w:tc>
      </w:tr>
      <w:tr>
        <w:trPr>
          <w:cantSplit w:val="1"/>
        </w:trPr>
        <w:tc>
          <w:tcPr>
            <w:tcW w:type="dxa" w:w="5045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4"/>
              </w:rPr>
              <w:t>Kennzeichnung nachvollziehbar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  <w:t>☐ ja  ☐ teilweise  ☐ nein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  <w:t>☐ ja  ☐ teilweise  ☐ nein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  <w:t>☐ ja  ☐ teilweise  ☐ nein</w:t>
            </w:r>
          </w:p>
        </w:tc>
      </w:tr>
      <w:tr>
        <w:trPr>
          <w:cantSplit w:val="1"/>
        </w:trPr>
        <w:tc>
          <w:tcPr>
            <w:tcW w:type="dxa" w:w="5045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4"/>
              </w:rPr>
              <w:t>Gesamtpreis verständlich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  <w:t>☐ ja  ☐ teilweise  ☐ nein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  <w:t>☐ ja  ☐ teilweise  ☐ nein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  <w:t>☐ ja  ☐ teilweise  ☐ nein</w:t>
            </w:r>
          </w:p>
        </w:tc>
      </w:tr>
      <w:tr>
        <w:trPr>
          <w:cantSplit w:val="1"/>
        </w:trPr>
        <w:tc>
          <w:tcPr>
            <w:tcW w:type="dxa" w:w="5045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4"/>
              </w:rPr>
              <w:t>Zusatzkosten erklärt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  <w:t>☐ ja  ☐ teilweise  ☐ nein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  <w:t>☐ ja  ☐ teilweise  ☐ nein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  <w:t>☐ ja  ☐ teilweise  ☐ nein</w:t>
            </w:r>
          </w:p>
        </w:tc>
      </w:tr>
      <w:tr>
        <w:trPr>
          <w:cantSplit w:val="1"/>
        </w:trPr>
        <w:tc>
          <w:tcPr>
            <w:tcW w:type="dxa" w:w="5045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4"/>
              </w:rPr>
              <w:t>Kein Verkaufsdruck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  <w:t>☐ ja  ☐ teilweise  ☐ nein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  <w:t>☐ ja  ☐ teilweise  ☐ nein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  <w:t>☐ ja  ☐ teilweise  ☐ nein</w:t>
            </w:r>
          </w:p>
        </w:tc>
      </w:tr>
      <w:tr>
        <w:trPr>
          <w:cantSplit w:val="1"/>
        </w:trPr>
        <w:tc>
          <w:tcPr>
            <w:tcW w:type="dxa" w:w="5045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4"/>
              </w:rPr>
              <w:t>Persönliche Wünsche respektiert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  <w:t>☐ ja  ☐ teilweise  ☐ nein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  <w:t>☐ ja  ☐ teilweise  ☐ nein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  <w:t>☐ ja  ☐ teilweise  ☐ nein</w:t>
            </w:r>
          </w:p>
        </w:tc>
      </w:tr>
      <w:tr>
        <w:trPr>
          <w:cantSplit w:val="1"/>
        </w:trPr>
        <w:tc>
          <w:tcPr>
            <w:tcW w:type="dxa" w:w="5045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4"/>
              </w:rPr>
              <w:t>Realistischer Zeitrahmen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  <w:t>☐ ja  ☐ teilweise  ☐ nein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  <w:t>☐ ja  ☐ teilweise  ☐ nein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  <w:t>☐ ja  ☐ teilweise  ☐ nein</w:t>
            </w:r>
          </w:p>
        </w:tc>
      </w:tr>
      <w:tr>
        <w:trPr>
          <w:cantSplit w:val="1"/>
        </w:trPr>
        <w:tc>
          <w:tcPr>
            <w:tcW w:type="dxa" w:w="5045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4"/>
              </w:rPr>
              <w:t>Gute Erreichbarkeit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  <w:t>☐ ja  ☐ teilweise  ☐ nein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  <w:t>☐ ja  ☐ teilweise  ☐ nein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  <w:t>☐ ja  ☐ teilweise  ☐ nein</w:t>
            </w:r>
          </w:p>
        </w:tc>
      </w:tr>
      <w:tr>
        <w:trPr>
          <w:cantSplit w:val="1"/>
        </w:trPr>
        <w:tc>
          <w:tcPr>
            <w:tcW w:type="dxa" w:w="5045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4"/>
              </w:rPr>
              <w:t>Schriftliche Bestätigung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  <w:t>☐ ja  ☐ teilweise  ☐ nein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  <w:t>☐ ja  ☐ teilweise  ☐ nein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  <w:t>☐ ja  ☐ teilweise  ☐ nein</w:t>
            </w:r>
          </w:p>
        </w:tc>
      </w:tr>
      <w:tr>
        <w:trPr>
          <w:cantSplit w:val="1"/>
        </w:trPr>
        <w:tc>
          <w:tcPr>
            <w:tcW w:type="dxa" w:w="5045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4"/>
              </w:rPr>
              <w:t>Persönliches Vertrauen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  <w:t>☐ ja  ☐ teilweise  ☐ nein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  <w:t>☐ ja  ☐ teilweise  ☐ nein</w:t>
            </w:r>
          </w:p>
        </w:tc>
        <w:tc>
          <w:tcPr>
            <w:tcW w:type="dxa" w:w="334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4"/>
              </w:rPr>
              <w:t>☐ ja  ☐ teilweise  ☐ nein</w:t>
            </w:r>
          </w:p>
        </w:tc>
      </w:tr>
    </w:tbl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5. Meine Entscheidung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7041"/>
        <w:gridCol w:w="7041"/>
      </w:tblGrid>
      <w:tr>
        <w:trPr>
          <w:cantSplit w:val="1"/>
        </w:trPr>
        <w:tc>
          <w:tcPr>
            <w:tcW w:type="dxa" w:w="357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6"/>
              </w:rPr>
              <w:t>Ausgewählter Anbieter</w:t>
            </w:r>
          </w:p>
        </w:tc>
        <w:tc>
          <w:tcPr>
            <w:tcW w:type="dxa" w:w="10885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6"/>
              </w:rPr>
            </w:r>
          </w:p>
        </w:tc>
      </w:tr>
      <w:tr>
        <w:trPr>
          <w:cantSplit w:val="1"/>
        </w:trPr>
        <w:tc>
          <w:tcPr>
            <w:tcW w:type="dxa" w:w="357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6"/>
              </w:rPr>
              <w:t>Entscheidende Gründe</w:t>
            </w:r>
          </w:p>
        </w:tc>
        <w:tc>
          <w:tcPr>
            <w:tcW w:type="dxa" w:w="10885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6"/>
              </w:rPr>
            </w:r>
          </w:p>
        </w:tc>
      </w:tr>
      <w:tr>
        <w:trPr>
          <w:cantSplit w:val="1"/>
        </w:trPr>
        <w:tc>
          <w:tcPr>
            <w:tcW w:type="dxa" w:w="357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6"/>
              </w:rPr>
              <w:t>Vereinbarter Gesamtpreis</w:t>
            </w:r>
          </w:p>
        </w:tc>
        <w:tc>
          <w:tcPr>
            <w:tcW w:type="dxa" w:w="10885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6"/>
              </w:rPr>
              <w:t>________________ Euro</w:t>
            </w:r>
          </w:p>
        </w:tc>
      </w:tr>
      <w:tr>
        <w:trPr>
          <w:cantSplit w:val="1"/>
        </w:trPr>
        <w:tc>
          <w:tcPr>
            <w:tcW w:type="dxa" w:w="357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6"/>
              </w:rPr>
              <w:t>Datum der Beauftragung</w:t>
            </w:r>
          </w:p>
        </w:tc>
        <w:tc>
          <w:tcPr>
            <w:tcW w:type="dxa" w:w="10885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6"/>
              </w:rPr>
            </w:r>
          </w:p>
        </w:tc>
      </w:tr>
    </w:tbl>
    <w:sectPr w:rsidR="00FC693F" w:rsidRPr="0006063C" w:rsidSect="00034616">
      <w:pgSz w:w="15840" w:h="12240" w:orient="landscape"/>
      <w:pgMar w:top="822" w:right="879" w:bottom="765" w:left="879" w:header="312" w:footer="31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  <w:tbl>
    <w:tblPr>
      <w:tblW w:type="auto" w:w="0"/>
      <w:jc w:val="center"/>
      <w:tblLayout w:type="fixed"/>
      <w:tblLook w:firstColumn="1" w:firstRow="1" w:lastColumn="0" w:lastRow="0" w:noHBand="0" w:noVBand="1" w:val="04A0"/>
    </w:tblPr>
    <w:tblGrid>
      <w:gridCol w:w="7041"/>
      <w:gridCol w:w="7041"/>
    </w:tblGrid>
    <w:tr>
      <w:tc>
        <w:tcPr>
          <w:tcW w:type="dxa" w:w="7041"/>
          <w:tcBorders>
            <w:top w:val="single" w:sz="4" w:color="E8E5E1"/>
          </w:tcBorders>
          <w:tcMar>
            <w:top w:w="40" w:type="dxa"/>
            <w:start w:w="100" w:type="dxa"/>
            <w:bottom w:w="20" w:type="dxa"/>
            <w:end w:w="100" w:type="dxa"/>
          </w:tcMar>
        </w:tcPr>
        <w:p>
          <w:r>
            <w:rPr>
              <w:rFonts w:ascii="Noto Sans" w:hAnsi="Noto Sans"/>
              <w:color w:val="66615D"/>
              <w:sz w:val="15"/>
            </w:rPr>
            <w:t>inanimo.de  |  Private Nutzung  |  Stand Juni 2026</w:t>
          </w:r>
        </w:p>
      </w:tc>
      <w:tc>
        <w:tcPr>
          <w:tcW w:type="dxa" w:w="7041"/>
          <w:tcBorders>
            <w:top w:val="single" w:sz="4" w:color="E8E5E1"/>
          </w:tcBorders>
          <w:tcMar>
            <w:top w:w="40" w:type="dxa"/>
            <w:start w:w="100" w:type="dxa"/>
            <w:bottom w:w="20" w:type="dxa"/>
            <w:end w:w="100" w:type="dxa"/>
          </w:tcMar>
        </w:tcPr>
        <w:p>
          <w:pPr>
            <w:jc w:val="right"/>
          </w:pPr>
          <w:r>
            <w:rPr>
              <w:rFonts w:ascii="Noto Sans" w:hAnsi="Noto Sans"/>
              <w:color w:val="66615D"/>
              <w:sz w:val="16"/>
            </w:rPr>
            <w:t xml:space="preserve">Seite </w:t>
            <w:fldChar w:fldCharType="begin"/>
            <w:instrText xml:space="preserve">PAGE</w:instrText>
            <w:fldChar w:fldCharType="end"/>
          </w:r>
        </w:p>
      </w:tc>
    </w:tr>
  </w:tbl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  <w:pBdr>
        <w:bottom w:val="single" w:sz="10" w:space="2" w:color="C89A40"/>
      </w:pBdr>
    </w:pPr>
    <w:r>
      <w:rPr>
        <w:rFonts w:ascii="EB Garamond" w:hAnsi="EB Garamond"/>
        <w:b/>
        <w:color w:val="C89A40"/>
        <w:sz w:val="36"/>
      </w:rPr>
      <w:t>inanimo</w:t>
    </w:r>
    <w:r>
      <w:rPr>
        <w:rFonts w:ascii="Noto Sans" w:hAnsi="Noto Sans"/>
        <w:b/>
        <w:color w:val="2D2926"/>
        <w:sz w:val="15"/>
      </w:rPr>
      <w:t xml:space="preserve">  TIERBESTATTUNG HALTERN</w:t>
    </w:r>
    <w:r>
      <w:rPr>
        <w:rFonts w:ascii="Noto Sans" w:hAnsi="Noto Sans"/>
        <w:i/>
        <w:color w:val="66615D"/>
        <w:sz w:val="14"/>
      </w:rPr>
      <w:t xml:space="preserve">   by DIVINE Celebration of Life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70" w:line="254" w:lineRule="auto"/>
    </w:pPr>
    <w:rPr>
      <w:rFonts w:ascii="Noto Sans" w:hAnsi="Noto Sans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40" w:after="60"/>
      <w:outlineLvl w:val="0"/>
    </w:pPr>
    <w:rPr>
      <w:rFonts w:asciiTheme="majorHAnsi" w:eastAsiaTheme="majorEastAsia" w:hAnsiTheme="majorHAnsi" w:cstheme="majorBidi" w:ascii="EB Garamond" w:hAnsi="EB Garamond"/>
      <w:b/>
      <w:bCs/>
      <w:color w:val="2D2926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40" w:after="60"/>
      <w:outlineLvl w:val="1"/>
    </w:pPr>
    <w:rPr>
      <w:rFonts w:asciiTheme="majorHAnsi" w:eastAsiaTheme="majorEastAsia" w:hAnsiTheme="majorHAnsi" w:cstheme="majorBidi" w:ascii="EB Garamond" w:hAnsi="EB Garamond"/>
      <w:b/>
      <w:bCs/>
      <w:color w:val="2D2926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40" w:after="60"/>
      <w:outlineLvl w:val="2"/>
    </w:pPr>
    <w:rPr>
      <w:rFonts w:asciiTheme="majorHAnsi" w:eastAsiaTheme="majorEastAsia" w:hAnsiTheme="majorHAnsi" w:cstheme="majorBidi" w:ascii="EB Garamond" w:hAnsi="EB Garamond"/>
      <w:b/>
      <w:bCs/>
      <w:color w:val="C89A40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60" w:line="240" w:lineRule="auto" w:before="140"/>
      <w:contextualSpacing/>
    </w:pPr>
    <w:rPr>
      <w:rFonts w:asciiTheme="majorHAnsi" w:eastAsiaTheme="majorEastAsia" w:hAnsiTheme="majorHAnsi" w:cstheme="majorBidi" w:ascii="EB Garamond" w:hAnsi="EB Garamond"/>
      <w:b/>
      <w:color w:val="2D2926"/>
      <w:spacing w:val="5"/>
      <w:kern w:val="28"/>
      <w:sz w:val="4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inanimoSmall">
    <w:name w:val="inanimo Small"/>
    <w:pPr>
      <w:spacing w:after="40"/>
    </w:pPr>
    <w:rPr>
      <w:rFonts w:ascii="Noto Sans" w:hAnsi="Noto Sans"/>
      <w:color w:val="66615D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